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867"/>
        <w:gridCol w:w="1710"/>
        <w:gridCol w:w="1838"/>
        <w:gridCol w:w="1965"/>
      </w:tblGrid>
      <w:tr w:rsidR="00941E9C" w:rsidTr="00941E9C">
        <w:trPr>
          <w:trHeight w:val="1528"/>
        </w:trPr>
        <w:tc>
          <w:tcPr>
            <w:tcW w:w="1980" w:type="dxa"/>
          </w:tcPr>
          <w:p w:rsidR="00860D1C" w:rsidRDefault="001565D1" w:rsidP="00860D1C">
            <w:pPr>
              <w:rPr>
                <w:sz w:val="32"/>
                <w:szCs w:val="32"/>
              </w:rPr>
            </w:pPr>
            <w:r w:rsidRPr="001565D1">
              <w:rPr>
                <w:sz w:val="32"/>
                <w:szCs w:val="32"/>
              </w:rPr>
              <w:t>Mood</w:t>
            </w:r>
          </w:p>
          <w:p w:rsidR="00860D1C" w:rsidRDefault="00860D1C" w:rsidP="00860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0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 literature, a feeling, emotional state, or disposition of mind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r w:rsidRPr="00860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used synonymously with </w:t>
            </w:r>
            <w:hyperlink r:id="rId4" w:anchor="atmosphere_anchor" w:history="1">
              <w:r w:rsidRPr="00860D1C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t>atmosphere</w:t>
              </w:r>
            </w:hyperlink>
            <w:r w:rsidRPr="00860D1C">
              <w:rPr>
                <w:rFonts w:ascii="Times New Roman" w:eastAsia="Times New Roman" w:hAnsi="Times New Roman" w:cs="Times New Roman"/>
                <w:sz w:val="16"/>
                <w:szCs w:val="16"/>
              </w:rPr>
              <w:t> and </w:t>
            </w:r>
            <w:hyperlink r:id="rId5" w:anchor="ambiance_anchor" w:history="1">
              <w:r w:rsidRPr="00860D1C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t>ambiance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; </w:t>
            </w:r>
            <w:r w:rsidRPr="00860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should be able to point to specific diction, description, setting, and characterization to illustrate what sets the mood</w:t>
            </w:r>
          </w:p>
          <w:p w:rsidR="00860D1C" w:rsidRPr="001565D1" w:rsidRDefault="00860D1C" w:rsidP="00860D1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1565D1" w:rsidRDefault="001565D1">
            <w:pPr>
              <w:rPr>
                <w:sz w:val="32"/>
                <w:szCs w:val="32"/>
              </w:rPr>
            </w:pPr>
            <w:r w:rsidRPr="001565D1">
              <w:rPr>
                <w:sz w:val="32"/>
                <w:szCs w:val="32"/>
              </w:rPr>
              <w:t>Tone</w:t>
            </w:r>
          </w:p>
          <w:p w:rsidR="00844781" w:rsidRPr="001565D1" w:rsidRDefault="00844781">
            <w:pPr>
              <w:rPr>
                <w:sz w:val="32"/>
                <w:szCs w:val="32"/>
              </w:rPr>
            </w:pPr>
            <w:r w:rsidRPr="00844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means of creating a relationship or conveying an attitude or mood. By looking carefully at the choices an author makes (in characters, incidents, setting; in the work's stylistic choices and diction, etc.), careful readers often can isolate the tone of a work and sometimes infer from it the underlying attitudes that control and color the story or poem as a whole. The tone might be formal or informal, playful, ironic, optimistic, pessimistic</w:t>
            </w:r>
          </w:p>
        </w:tc>
        <w:tc>
          <w:tcPr>
            <w:tcW w:w="1867" w:type="dxa"/>
          </w:tcPr>
          <w:p w:rsidR="001565D1" w:rsidRDefault="001565D1">
            <w:pPr>
              <w:rPr>
                <w:sz w:val="32"/>
                <w:szCs w:val="32"/>
              </w:rPr>
            </w:pPr>
            <w:r w:rsidRPr="001565D1">
              <w:rPr>
                <w:sz w:val="32"/>
                <w:szCs w:val="32"/>
              </w:rPr>
              <w:t>Plot</w:t>
            </w:r>
          </w:p>
          <w:p w:rsidR="00422DCB" w:rsidRPr="001565D1" w:rsidRDefault="00422DCB">
            <w:pPr>
              <w:rPr>
                <w:sz w:val="32"/>
                <w:szCs w:val="32"/>
              </w:rPr>
            </w:pPr>
            <w:r w:rsidRPr="0042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structure and relationship of actions and events in a work of fiction. In order for a plot to begin, some sort of catalyst is necessary.</w:t>
            </w:r>
          </w:p>
        </w:tc>
        <w:tc>
          <w:tcPr>
            <w:tcW w:w="1710" w:type="dxa"/>
          </w:tcPr>
          <w:p w:rsidR="001565D1" w:rsidRDefault="001565D1">
            <w:pPr>
              <w:rPr>
                <w:sz w:val="32"/>
                <w:szCs w:val="32"/>
              </w:rPr>
            </w:pPr>
            <w:r w:rsidRPr="001565D1">
              <w:rPr>
                <w:sz w:val="32"/>
                <w:szCs w:val="32"/>
              </w:rPr>
              <w:t>Main Idea</w:t>
            </w:r>
          </w:p>
          <w:p w:rsidR="00C46B4F" w:rsidRDefault="00C46B4F" w:rsidP="00C46B4F">
            <w:pPr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the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most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important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or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  <w:p w:rsidR="00C46B4F" w:rsidRDefault="00C46B4F" w:rsidP="00C46B4F">
            <w:pPr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central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thought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of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  <w:p w:rsidR="00C46B4F" w:rsidRDefault="00C46B4F" w:rsidP="00C46B4F">
            <w:pPr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paragraph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or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larger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  <w:p w:rsidR="00C46B4F" w:rsidRPr="00C46B4F" w:rsidRDefault="00C46B4F" w:rsidP="00C46B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section</w:t>
            </w:r>
            <w:r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of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text,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which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tells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the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reader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what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the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text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is</w:t>
            </w:r>
            <w:r w:rsidRPr="00C46B4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46B4F">
              <w:rPr>
                <w:rStyle w:val="oneclick-link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about</w:t>
            </w:r>
          </w:p>
          <w:p w:rsidR="00C46B4F" w:rsidRPr="001565D1" w:rsidRDefault="00C46B4F">
            <w:pPr>
              <w:rPr>
                <w:sz w:val="32"/>
                <w:szCs w:val="32"/>
              </w:rPr>
            </w:pPr>
          </w:p>
        </w:tc>
        <w:tc>
          <w:tcPr>
            <w:tcW w:w="1838" w:type="dxa"/>
          </w:tcPr>
          <w:p w:rsidR="001565D1" w:rsidRDefault="001565D1">
            <w:pPr>
              <w:rPr>
                <w:sz w:val="32"/>
                <w:szCs w:val="32"/>
              </w:rPr>
            </w:pPr>
            <w:r w:rsidRPr="001565D1">
              <w:rPr>
                <w:sz w:val="32"/>
                <w:szCs w:val="32"/>
              </w:rPr>
              <w:t>Theme</w:t>
            </w:r>
          </w:p>
          <w:tbl>
            <w:tblPr>
              <w:tblW w:w="475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</w:tblGrid>
            <w:tr w:rsidR="0087708E" w:rsidRPr="0087708E" w:rsidTr="006F4B06">
              <w:trPr>
                <w:tblCellSpacing w:w="0" w:type="dxa"/>
                <w:jc w:val="center"/>
              </w:trPr>
              <w:tc>
                <w:tcPr>
                  <w:tcW w:w="7977" w:type="dxa"/>
                  <w:vAlign w:val="center"/>
                  <w:hideMark/>
                </w:tcPr>
                <w:p w:rsidR="0087708E" w:rsidRPr="0087708E" w:rsidRDefault="0087708E" w:rsidP="008770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708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 central idea or statement that unifies and controls an entire literary work. The theme can take the form of a brief and meaningful insight or a comprehensive vision of life; it may be a single idea such as "progress" (in many Victorian works), "order and duty" (in many early Roman works), "seize-the-day" (in many late Roman works), or "jealousy" (in Shakespeare's </w:t>
                  </w:r>
                  <w:r w:rsidRPr="0087708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</w:rPr>
                    <w:t>Othello</w:t>
                  </w:r>
                  <w:r w:rsidRPr="0087708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).</w:t>
                  </w:r>
                </w:p>
              </w:tc>
            </w:tr>
          </w:tbl>
          <w:p w:rsidR="0087708E" w:rsidRPr="001565D1" w:rsidRDefault="0087708E">
            <w:pPr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:rsidR="001565D1" w:rsidRDefault="00797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Author’s Purpose</w:t>
            </w:r>
          </w:p>
          <w:p w:rsidR="00947EB0" w:rsidRPr="00947EB0" w:rsidRDefault="00947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EB0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Many</w:t>
            </w:r>
            <w:r w:rsidRPr="00947EB0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947EB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authors</w:t>
            </w:r>
            <w:r w:rsidRPr="00947EB0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947EB0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write to entertain people and make them laugh.</w:t>
            </w:r>
            <w:r w:rsidRPr="00947EB0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947EB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Authors</w:t>
            </w:r>
            <w:r w:rsidRPr="00947EB0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947EB0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also write to persuade or convince their readers to believe in something. Sometimes</w:t>
            </w:r>
            <w:r w:rsidRPr="00947EB0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947EB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authors</w:t>
            </w:r>
            <w:r w:rsidRPr="00947EB0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947EB0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write to inform or teach you about something. When we read, it is important for us to understand "why the piece was written"</w:t>
            </w:r>
          </w:p>
        </w:tc>
      </w:tr>
      <w:tr w:rsidR="00941E9C" w:rsidTr="00C55D07">
        <w:trPr>
          <w:trHeight w:val="4103"/>
        </w:trPr>
        <w:tc>
          <w:tcPr>
            <w:tcW w:w="1980" w:type="dxa"/>
          </w:tcPr>
          <w:p w:rsidR="001565D1" w:rsidRDefault="00797B04">
            <w:r>
              <w:t>What is the mood of this novel?</w:t>
            </w:r>
          </w:p>
        </w:tc>
        <w:tc>
          <w:tcPr>
            <w:tcW w:w="1980" w:type="dxa"/>
          </w:tcPr>
          <w:p w:rsidR="001565D1" w:rsidRDefault="00797B04">
            <w:r>
              <w:t>What is the author’s tone?</w:t>
            </w:r>
          </w:p>
        </w:tc>
        <w:tc>
          <w:tcPr>
            <w:tcW w:w="1867" w:type="dxa"/>
          </w:tcPr>
          <w:p w:rsidR="001565D1" w:rsidRDefault="00797B04">
            <w:r>
              <w:t>What is the plot?</w:t>
            </w:r>
          </w:p>
        </w:tc>
        <w:tc>
          <w:tcPr>
            <w:tcW w:w="1710" w:type="dxa"/>
          </w:tcPr>
          <w:p w:rsidR="001565D1" w:rsidRDefault="00797B04">
            <w:r>
              <w:t>What is the main idea for the chapters you’ve read or the bulk of the story?</w:t>
            </w:r>
          </w:p>
        </w:tc>
        <w:tc>
          <w:tcPr>
            <w:tcW w:w="1838" w:type="dxa"/>
          </w:tcPr>
          <w:p w:rsidR="001565D1" w:rsidRDefault="00797B04">
            <w:r>
              <w:t>What is the theme?</w:t>
            </w:r>
          </w:p>
        </w:tc>
        <w:tc>
          <w:tcPr>
            <w:tcW w:w="1965" w:type="dxa"/>
          </w:tcPr>
          <w:p w:rsidR="001565D1" w:rsidRDefault="00797B04">
            <w:r>
              <w:t>What is the author’s purpose?</w:t>
            </w:r>
          </w:p>
        </w:tc>
      </w:tr>
      <w:tr w:rsidR="00941E9C" w:rsidTr="00FB4FF3">
        <w:trPr>
          <w:trHeight w:val="5930"/>
        </w:trPr>
        <w:tc>
          <w:tcPr>
            <w:tcW w:w="1980" w:type="dxa"/>
          </w:tcPr>
          <w:p w:rsidR="001565D1" w:rsidRDefault="00797B04">
            <w:r>
              <w:t>Proof/support from the novel?</w:t>
            </w:r>
          </w:p>
        </w:tc>
        <w:tc>
          <w:tcPr>
            <w:tcW w:w="1980" w:type="dxa"/>
          </w:tcPr>
          <w:p w:rsidR="001565D1" w:rsidRDefault="00797B04">
            <w:r>
              <w:t>Proof/support from the novel?</w:t>
            </w:r>
          </w:p>
        </w:tc>
        <w:tc>
          <w:tcPr>
            <w:tcW w:w="1867" w:type="dxa"/>
          </w:tcPr>
          <w:p w:rsidR="001565D1" w:rsidRDefault="00797B04">
            <w:r>
              <w:t>Proof/Support from the novel?</w:t>
            </w:r>
          </w:p>
        </w:tc>
        <w:tc>
          <w:tcPr>
            <w:tcW w:w="1710" w:type="dxa"/>
          </w:tcPr>
          <w:p w:rsidR="001565D1" w:rsidRDefault="00797B04">
            <w:r>
              <w:t>Proof/support from the novel?</w:t>
            </w:r>
          </w:p>
        </w:tc>
        <w:tc>
          <w:tcPr>
            <w:tcW w:w="1838" w:type="dxa"/>
          </w:tcPr>
          <w:p w:rsidR="001565D1" w:rsidRDefault="00797B04">
            <w:r>
              <w:t>Proof/support from the novel?</w:t>
            </w:r>
          </w:p>
        </w:tc>
        <w:tc>
          <w:tcPr>
            <w:tcW w:w="1965" w:type="dxa"/>
          </w:tcPr>
          <w:p w:rsidR="001565D1" w:rsidRDefault="00797B04">
            <w:r>
              <w:t>Proof/support from the novel?</w:t>
            </w:r>
          </w:p>
        </w:tc>
      </w:tr>
    </w:tbl>
    <w:p w:rsidR="00AA4CFC" w:rsidRDefault="00FB4FF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READING JOURNAL Q4 #1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Title of novel: __________________________________________________</w:t>
      </w:r>
      <w:bookmarkStart w:id="0" w:name="_GoBack"/>
      <w:bookmarkEnd w:id="0"/>
    </w:p>
    <w:p w:rsidR="00FB4FF3" w:rsidRPr="00947EB0" w:rsidRDefault="00FB4FF3">
      <w:pPr>
        <w:rPr>
          <w:rFonts w:ascii="Times New Roman" w:hAnsi="Times New Roman" w:cs="Times New Roman"/>
          <w:sz w:val="16"/>
          <w:szCs w:val="16"/>
        </w:rPr>
      </w:pPr>
    </w:p>
    <w:sectPr w:rsidR="00FB4FF3" w:rsidRPr="00947EB0" w:rsidSect="00156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D1"/>
    <w:rsid w:val="001565D1"/>
    <w:rsid w:val="00365253"/>
    <w:rsid w:val="003D67F0"/>
    <w:rsid w:val="00422DCB"/>
    <w:rsid w:val="007200D2"/>
    <w:rsid w:val="00797B04"/>
    <w:rsid w:val="00805AB1"/>
    <w:rsid w:val="00844781"/>
    <w:rsid w:val="00860D1C"/>
    <w:rsid w:val="0087708E"/>
    <w:rsid w:val="00941E9C"/>
    <w:rsid w:val="00947EB0"/>
    <w:rsid w:val="00AA4CFC"/>
    <w:rsid w:val="00AF2B97"/>
    <w:rsid w:val="00B16E81"/>
    <w:rsid w:val="00C46B4F"/>
    <w:rsid w:val="00C55D07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117AD-3CF5-44AC-BA2F-7C3DAD07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0D1C"/>
  </w:style>
  <w:style w:type="character" w:styleId="Hyperlink">
    <w:name w:val="Hyperlink"/>
    <w:basedOn w:val="DefaultParagraphFont"/>
    <w:uiPriority w:val="99"/>
    <w:semiHidden/>
    <w:unhideWhenUsed/>
    <w:rsid w:val="00860D1C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C4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cn.edu/kwheeler/lit_terms_A.html" TargetMode="External"/><Relationship Id="rId4" Type="http://schemas.openxmlformats.org/officeDocument/2006/relationships/hyperlink" Target="https://web.cn.edu/kwheeler/lit_terms_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17</cp:revision>
  <dcterms:created xsi:type="dcterms:W3CDTF">2016-03-21T01:59:00Z</dcterms:created>
  <dcterms:modified xsi:type="dcterms:W3CDTF">2016-03-21T11:20:00Z</dcterms:modified>
</cp:coreProperties>
</file>